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00" w:lineRule="auto"/>
        <w:jc w:val="center"/>
        <w:rPr>
          <w:rFonts w:ascii="Oswald Light" w:cs="Oswald Light" w:eastAsia="Oswald Light" w:hAnsi="Oswald Light"/>
        </w:rPr>
      </w:pPr>
      <w:bookmarkStart w:colFirst="0" w:colLast="0" w:name="_jp6q6b58wo6o" w:id="0"/>
      <w:bookmarkEnd w:id="0"/>
      <w:r w:rsidDel="00000000" w:rsidR="00000000" w:rsidRPr="00000000">
        <w:rPr>
          <w:rFonts w:ascii="Oswald Light" w:cs="Oswald Light" w:eastAsia="Oswald Light" w:hAnsi="Oswald Light"/>
          <w:rtl w:val="0"/>
        </w:rPr>
        <w:t xml:space="preserve">“neues glueck” Tour Verschiebung</w:t>
      </w:r>
    </w:p>
    <w:p w:rsidR="00000000" w:rsidDel="00000000" w:rsidP="00000000" w:rsidRDefault="00000000" w:rsidRPr="00000000" w14:paraId="00000002">
      <w:pPr>
        <w:pStyle w:val="Subtitle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00" w:lineRule="auto"/>
        <w:jc w:val="center"/>
        <w:rPr>
          <w:rFonts w:ascii="Oswald" w:cs="Oswald" w:eastAsia="Oswald" w:hAnsi="Oswald"/>
        </w:rPr>
      </w:pPr>
      <w:bookmarkStart w:colFirst="0" w:colLast="0" w:name="_hjyat9yhv2tm" w:id="1"/>
      <w:bookmarkEnd w:id="1"/>
      <w:r w:rsidDel="00000000" w:rsidR="00000000" w:rsidRPr="00000000">
        <w:rPr>
          <w:rFonts w:ascii="Oswald" w:cs="Oswald" w:eastAsia="Oswald" w:hAnsi="Oswald"/>
          <w:rtl w:val="0"/>
        </w:rPr>
        <w:t xml:space="preserve">Wording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00" w:lineRule="auto"/>
        <w:jc w:val="center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  <w:rtl w:val="0"/>
        </w:rPr>
        <w:t xml:space="preserve">Die neues glueck Tour von Traumatin wird von November 2025 auf September 2026 verschoben.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00" w:lineRule="auto"/>
        <w:jc w:val="center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  <w:rtl w:val="0"/>
        </w:rPr>
        <w:t xml:space="preserve">Fabsi (Traumatin) leidet aktuell unter einer starken Beeinträchtigung der psychischen Gesundheit.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00" w:lineRule="auto"/>
        <w:jc w:val="center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  <w:rtl w:val="0"/>
        </w:rPr>
        <w:t xml:space="preserve">Die aktuelle Situation und die notwendigen Bedingungen für einen erfolgreichen Behandlungs-, Heilungs- und </w:t>
      </w:r>
      <w:r w:rsidDel="00000000" w:rsidR="00000000" w:rsidRPr="00000000">
        <w:rPr>
          <w:rFonts w:ascii="Oswald" w:cs="Oswald" w:eastAsia="Oswald" w:hAnsi="Oswald"/>
          <w:rtl w:val="0"/>
        </w:rPr>
        <w:t xml:space="preserve">Besserungsprozess</w:t>
      </w:r>
      <w:r w:rsidDel="00000000" w:rsidR="00000000" w:rsidRPr="00000000">
        <w:rPr>
          <w:rFonts w:ascii="Oswald" w:cs="Oswald" w:eastAsia="Oswald" w:hAnsi="Oswald"/>
          <w:rtl w:val="0"/>
        </w:rPr>
        <w:t xml:space="preserve"> machen es in den kommenden Monaten unmöglich, die Tour zu spielen oder sich um ihre Vorbereitung zu kümmern.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00" w:lineRule="auto"/>
        <w:jc w:val="center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  <w:rtl w:val="0"/>
        </w:rPr>
        <w:t xml:space="preserve">Alle Tickets können an den jeweiligen Vorverkaufsstellen zurückgegeben werden.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00" w:lineRule="auto"/>
        <w:jc w:val="center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  <w:rtl w:val="0"/>
        </w:rPr>
        <w:t xml:space="preserve">Wir bitten um euer Verständnis und freuen uns darauf, die Shows mit euch nächstes Jahr nachzuholen!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00" w:lineRule="auto"/>
        <w:jc w:val="center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  <w:rtl w:val="0"/>
        </w:rPr>
        <w:t xml:space="preserve"> 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Oswald Light" w:cs="Oswald Light" w:eastAsia="Oswald Light" w:hAnsi="Oswald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swald Light">
    <w:embedRegular w:fontKey="{00000000-0000-0000-0000-000000000000}" r:id="rId1" w:subsetted="0"/>
    <w:embedBold w:fontKey="{00000000-0000-0000-0000-000000000000}" r:id="rId2" w:subsetted="0"/>
  </w:font>
  <w:font w:name="Oswald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Light-regular.ttf"/><Relationship Id="rId2" Type="http://schemas.openxmlformats.org/officeDocument/2006/relationships/font" Target="fonts/OswaldLight-bold.ttf"/><Relationship Id="rId3" Type="http://schemas.openxmlformats.org/officeDocument/2006/relationships/font" Target="fonts/Oswald-regular.ttf"/><Relationship Id="rId4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